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6C" w:rsidRPr="00D14B82" w:rsidRDefault="0011736C" w:rsidP="001173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val="en-US" w:bidi="hi-IN"/>
        </w:rPr>
      </w:pPr>
      <w:bookmarkStart w:id="0" w:name="_Hlk93837851"/>
      <w:r w:rsidRPr="00D14B82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val="en-US" w:bidi="hi-IN"/>
        </w:rPr>
        <w:t>SKR &amp; SKR GOVERNMENT COLLEGE FOR WOMEN (A)</w:t>
      </w:r>
      <w:proofErr w:type="gramStart"/>
      <w:r w:rsidRPr="00D14B82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val="en-US" w:bidi="hi-IN"/>
        </w:rPr>
        <w:t>::</w:t>
      </w:r>
      <w:proofErr w:type="gramEnd"/>
      <w:r w:rsidRPr="00D14B82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lang w:val="en-US" w:bidi="hi-IN"/>
        </w:rPr>
        <w:t xml:space="preserve"> KADAPA </w:t>
      </w:r>
    </w:p>
    <w:p w:rsidR="0011736C" w:rsidRPr="00D14B82" w:rsidRDefault="0011736C" w:rsidP="001173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val="en-US" w:bidi="hi-IN"/>
        </w:rPr>
      </w:pPr>
      <w:r w:rsidRPr="00D14B82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val="en-US" w:bidi="hi-IN"/>
        </w:rPr>
        <w:t xml:space="preserve">(Re-accredited </w:t>
      </w:r>
      <w:proofErr w:type="gramStart"/>
      <w:r w:rsidRPr="00D14B82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val="en-US" w:bidi="hi-IN"/>
        </w:rPr>
        <w:t>with  ‘B’</w:t>
      </w:r>
      <w:proofErr w:type="gramEnd"/>
      <w:r w:rsidRPr="00D14B82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val="en-US" w:bidi="hi-IN"/>
        </w:rPr>
        <w:t xml:space="preserve"> by NAAC )</w:t>
      </w:r>
    </w:p>
    <w:bookmarkEnd w:id="0"/>
    <w:p w:rsidR="0011736C" w:rsidRDefault="0011736C" w:rsidP="0011736C"/>
    <w:p w:rsidR="009F03C6" w:rsidRDefault="0011736C" w:rsidP="0011736C">
      <w:pPr>
        <w:pStyle w:val="NoSpacing"/>
        <w:rPr>
          <w:b/>
          <w:bCs/>
          <w:color w:val="ED7D31" w:themeColor="accent2"/>
          <w:w w:val="105"/>
          <w:sz w:val="28"/>
          <w:szCs w:val="28"/>
        </w:rPr>
      </w:pPr>
      <w:r>
        <w:rPr>
          <w:b/>
          <w:bCs/>
          <w:color w:val="ED7D31" w:themeColor="accent2"/>
          <w:sz w:val="28"/>
          <w:szCs w:val="28"/>
        </w:rPr>
        <w:t xml:space="preserve">5.3.2 </w:t>
      </w:r>
      <w:r w:rsidR="00405A29">
        <w:rPr>
          <w:b/>
          <w:bCs/>
          <w:color w:val="ED7D31" w:themeColor="accent2"/>
          <w:sz w:val="28"/>
          <w:szCs w:val="28"/>
        </w:rPr>
        <w:t>–</w:t>
      </w:r>
      <w:r w:rsidRPr="0011736C">
        <w:rPr>
          <w:b/>
          <w:bCs/>
          <w:color w:val="ED7D31" w:themeColor="accent2"/>
          <w:sz w:val="28"/>
          <w:szCs w:val="28"/>
        </w:rPr>
        <w:t xml:space="preserve"> Presence</w:t>
      </w:r>
      <w:r w:rsidR="009C76DB">
        <w:rPr>
          <w:b/>
          <w:bCs/>
          <w:color w:val="ED7D31" w:themeColor="accent2"/>
          <w:sz w:val="28"/>
          <w:szCs w:val="28"/>
        </w:rPr>
        <w:t xml:space="preserve"> </w:t>
      </w:r>
      <w:r w:rsidRPr="0011736C">
        <w:rPr>
          <w:b/>
          <w:bCs/>
          <w:color w:val="ED7D31" w:themeColor="accent2"/>
          <w:sz w:val="28"/>
          <w:szCs w:val="28"/>
        </w:rPr>
        <w:t>of an active Student</w:t>
      </w:r>
      <w:r w:rsidR="009C76DB">
        <w:rPr>
          <w:b/>
          <w:bCs/>
          <w:color w:val="ED7D31" w:themeColor="accent2"/>
          <w:sz w:val="28"/>
          <w:szCs w:val="28"/>
        </w:rPr>
        <w:t xml:space="preserve"> </w:t>
      </w:r>
      <w:r w:rsidRPr="0011736C">
        <w:rPr>
          <w:b/>
          <w:bCs/>
          <w:color w:val="ED7D31" w:themeColor="accent2"/>
          <w:sz w:val="28"/>
          <w:szCs w:val="28"/>
        </w:rPr>
        <w:t>Council</w:t>
      </w:r>
      <w:r w:rsidR="009C76DB">
        <w:rPr>
          <w:b/>
          <w:bCs/>
          <w:color w:val="ED7D31" w:themeColor="accent2"/>
          <w:sz w:val="28"/>
          <w:szCs w:val="28"/>
        </w:rPr>
        <w:t xml:space="preserve"> </w:t>
      </w:r>
      <w:r w:rsidRPr="0011736C">
        <w:rPr>
          <w:b/>
          <w:bCs/>
          <w:color w:val="ED7D31" w:themeColor="accent2"/>
          <w:sz w:val="28"/>
          <w:szCs w:val="28"/>
        </w:rPr>
        <w:t>and representation of students</w:t>
      </w:r>
      <w:r w:rsidR="009C76DB">
        <w:rPr>
          <w:b/>
          <w:bCs/>
          <w:color w:val="ED7D31" w:themeColor="accent2"/>
          <w:sz w:val="28"/>
          <w:szCs w:val="28"/>
        </w:rPr>
        <w:t xml:space="preserve"> </w:t>
      </w:r>
      <w:r w:rsidRPr="0011736C">
        <w:rPr>
          <w:b/>
          <w:bCs/>
          <w:color w:val="ED7D31" w:themeColor="accent2"/>
          <w:sz w:val="28"/>
          <w:szCs w:val="28"/>
        </w:rPr>
        <w:t>in academic</w:t>
      </w:r>
      <w:r w:rsidR="009C76DB">
        <w:rPr>
          <w:b/>
          <w:bCs/>
          <w:color w:val="ED7D31" w:themeColor="accent2"/>
          <w:sz w:val="28"/>
          <w:szCs w:val="28"/>
        </w:rPr>
        <w:t xml:space="preserve"> </w:t>
      </w:r>
      <w:r w:rsidRPr="0011736C">
        <w:rPr>
          <w:b/>
          <w:bCs/>
          <w:color w:val="ED7D31" w:themeColor="accent2"/>
          <w:sz w:val="28"/>
          <w:szCs w:val="28"/>
        </w:rPr>
        <w:t>and administrative</w:t>
      </w:r>
      <w:r w:rsidR="009C76DB">
        <w:rPr>
          <w:b/>
          <w:bCs/>
          <w:color w:val="ED7D31" w:themeColor="accent2"/>
          <w:sz w:val="28"/>
          <w:szCs w:val="28"/>
        </w:rPr>
        <w:t xml:space="preserve"> </w:t>
      </w:r>
      <w:r w:rsidRPr="0011736C">
        <w:rPr>
          <w:b/>
          <w:bCs/>
          <w:color w:val="ED7D31" w:themeColor="accent2"/>
          <w:w w:val="105"/>
          <w:sz w:val="28"/>
          <w:szCs w:val="28"/>
        </w:rPr>
        <w:t>bodies/committees</w:t>
      </w:r>
      <w:r w:rsidR="009C76DB">
        <w:rPr>
          <w:b/>
          <w:bCs/>
          <w:color w:val="ED7D31" w:themeColor="accent2"/>
          <w:w w:val="105"/>
          <w:sz w:val="28"/>
          <w:szCs w:val="28"/>
        </w:rPr>
        <w:t xml:space="preserve"> </w:t>
      </w:r>
      <w:r w:rsidRPr="0011736C">
        <w:rPr>
          <w:b/>
          <w:bCs/>
          <w:color w:val="ED7D31" w:themeColor="accent2"/>
          <w:w w:val="105"/>
          <w:sz w:val="28"/>
          <w:szCs w:val="28"/>
        </w:rPr>
        <w:t>of</w:t>
      </w:r>
      <w:r w:rsidR="009C76DB">
        <w:rPr>
          <w:b/>
          <w:bCs/>
          <w:color w:val="ED7D31" w:themeColor="accent2"/>
          <w:w w:val="105"/>
          <w:sz w:val="28"/>
          <w:szCs w:val="28"/>
        </w:rPr>
        <w:t xml:space="preserve"> </w:t>
      </w:r>
      <w:r w:rsidRPr="0011736C">
        <w:rPr>
          <w:b/>
          <w:bCs/>
          <w:color w:val="ED7D31" w:themeColor="accent2"/>
          <w:w w:val="105"/>
          <w:sz w:val="28"/>
          <w:szCs w:val="28"/>
        </w:rPr>
        <w:t>the</w:t>
      </w:r>
      <w:r w:rsidR="009C76DB">
        <w:rPr>
          <w:b/>
          <w:bCs/>
          <w:color w:val="ED7D31" w:themeColor="accent2"/>
          <w:w w:val="105"/>
          <w:sz w:val="28"/>
          <w:szCs w:val="28"/>
        </w:rPr>
        <w:t xml:space="preserve"> </w:t>
      </w:r>
      <w:r w:rsidRPr="0011736C">
        <w:rPr>
          <w:b/>
          <w:bCs/>
          <w:color w:val="ED7D31" w:themeColor="accent2"/>
          <w:w w:val="105"/>
          <w:sz w:val="28"/>
          <w:szCs w:val="28"/>
        </w:rPr>
        <w:t>institution</w:t>
      </w:r>
      <w:r w:rsidR="00482CE9">
        <w:rPr>
          <w:b/>
          <w:bCs/>
          <w:color w:val="ED7D31" w:themeColor="accent2"/>
          <w:w w:val="105"/>
          <w:sz w:val="28"/>
          <w:szCs w:val="28"/>
        </w:rPr>
        <w:t xml:space="preserve"> 2020-21</w:t>
      </w:r>
      <w:r>
        <w:rPr>
          <w:b/>
          <w:bCs/>
          <w:color w:val="ED7D31" w:themeColor="accent2"/>
          <w:w w:val="105"/>
          <w:sz w:val="28"/>
          <w:szCs w:val="28"/>
        </w:rPr>
        <w:t>:</w:t>
      </w:r>
    </w:p>
    <w:p w:rsidR="00971252" w:rsidRDefault="00971252" w:rsidP="0011736C">
      <w:pPr>
        <w:pStyle w:val="NoSpacing"/>
        <w:rPr>
          <w:b/>
          <w:bCs/>
          <w:color w:val="ED7D31" w:themeColor="accent2"/>
          <w:w w:val="105"/>
          <w:sz w:val="28"/>
          <w:szCs w:val="28"/>
        </w:rPr>
      </w:pPr>
    </w:p>
    <w:tbl>
      <w:tblPr>
        <w:tblpPr w:leftFromText="180" w:rightFromText="180" w:vertAnchor="text" w:horzAnchor="margin" w:tblpXSpec="center" w:tblpY="-1"/>
        <w:tblW w:w="8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9"/>
        <w:gridCol w:w="2236"/>
        <w:gridCol w:w="2063"/>
        <w:gridCol w:w="2579"/>
      </w:tblGrid>
      <w:tr w:rsidR="00485ADA" w:rsidRPr="00CD1320" w:rsidTr="00485ADA">
        <w:trPr>
          <w:trHeight w:val="1125"/>
        </w:trPr>
        <w:tc>
          <w:tcPr>
            <w:tcW w:w="1369" w:type="dxa"/>
          </w:tcPr>
          <w:p w:rsidR="00485ADA" w:rsidRPr="007A05FF" w:rsidRDefault="00485ADA" w:rsidP="00485AD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A05FF">
              <w:rPr>
                <w:rFonts w:cstheme="minorHAns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236" w:type="dxa"/>
          </w:tcPr>
          <w:p w:rsidR="00485ADA" w:rsidRPr="007A05FF" w:rsidRDefault="00485ADA" w:rsidP="00485AD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A05FF">
              <w:rPr>
                <w:rFonts w:cstheme="minorHAnsi"/>
                <w:b/>
                <w:bCs/>
                <w:sz w:val="24"/>
                <w:szCs w:val="24"/>
              </w:rPr>
              <w:t>Name of the  Council / Committee</w:t>
            </w:r>
          </w:p>
        </w:tc>
        <w:tc>
          <w:tcPr>
            <w:tcW w:w="2063" w:type="dxa"/>
          </w:tcPr>
          <w:p w:rsidR="00485ADA" w:rsidRPr="007A05FF" w:rsidRDefault="00485ADA" w:rsidP="00485AD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A05FF">
              <w:rPr>
                <w:rFonts w:cstheme="minorHAnsi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2579" w:type="dxa"/>
          </w:tcPr>
          <w:p w:rsidR="00485ADA" w:rsidRPr="007A05FF" w:rsidRDefault="00485ADA" w:rsidP="00485AD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A05FF">
              <w:rPr>
                <w:rFonts w:cstheme="minorHAnsi"/>
                <w:b/>
                <w:bCs/>
                <w:sz w:val="24"/>
                <w:szCs w:val="24"/>
              </w:rPr>
              <w:t>Students in Academic and Administrative bodies</w:t>
            </w:r>
          </w:p>
        </w:tc>
      </w:tr>
      <w:tr w:rsidR="00485ADA" w:rsidRPr="00CD1320" w:rsidTr="00485ADA">
        <w:trPr>
          <w:trHeight w:val="1254"/>
        </w:trPr>
        <w:tc>
          <w:tcPr>
            <w:tcW w:w="1369" w:type="dxa"/>
          </w:tcPr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2020-21</w:t>
            </w: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36" w:type="dxa"/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Q</w:t>
            </w:r>
            <w:r w:rsidRPr="002B6C12">
              <w:rPr>
                <w:sz w:val="24"/>
                <w:szCs w:val="24"/>
              </w:rPr>
              <w:t xml:space="preserve">AC / NAAC </w:t>
            </w:r>
            <w:r w:rsidR="00450E44">
              <w:rPr>
                <w:sz w:val="24"/>
                <w:szCs w:val="24"/>
              </w:rPr>
              <w:t>Committee</w:t>
            </w:r>
          </w:p>
        </w:tc>
        <w:tc>
          <w:tcPr>
            <w:tcW w:w="2063" w:type="dxa"/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Teja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Sree</w:t>
            </w:r>
            <w:proofErr w:type="spellEnd"/>
          </w:p>
        </w:tc>
        <w:tc>
          <w:tcPr>
            <w:tcW w:w="2579" w:type="dxa"/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Student Chair Person</w:t>
            </w:r>
          </w:p>
        </w:tc>
      </w:tr>
      <w:tr w:rsidR="00485ADA" w:rsidRPr="002B6C12" w:rsidTr="00485ADA">
        <w:trPr>
          <w:trHeight w:val="1343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2020-21</w:t>
            </w: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AISHE / NIRF</w:t>
            </w:r>
            <w:r w:rsidR="00450E44">
              <w:rPr>
                <w:sz w:val="24"/>
                <w:szCs w:val="24"/>
              </w:rPr>
              <w:t>Comm</w:t>
            </w:r>
            <w:r w:rsidR="00214706">
              <w:rPr>
                <w:sz w:val="24"/>
                <w:szCs w:val="24"/>
              </w:rPr>
              <w:t>i</w:t>
            </w:r>
            <w:r w:rsidR="00450E44">
              <w:rPr>
                <w:sz w:val="24"/>
                <w:szCs w:val="24"/>
              </w:rPr>
              <w:t>ttee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Teja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Sree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Student Chair Person</w:t>
            </w:r>
          </w:p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</w:p>
        </w:tc>
      </w:tr>
      <w:tr w:rsidR="00485ADA" w:rsidRPr="002B6C12" w:rsidTr="00485ADA">
        <w:trPr>
          <w:trHeight w:val="1296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2020-21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&amp; Administrative Audit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Teja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Sree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Student Chair Person</w:t>
            </w: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</w:p>
        </w:tc>
      </w:tr>
      <w:tr w:rsidR="00485ADA" w:rsidRPr="002B6C12" w:rsidTr="00485ADA">
        <w:trPr>
          <w:trHeight w:val="1296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2020-21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Union Welfare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Teja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Sree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Student Chair Person</w:t>
            </w: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</w:tc>
      </w:tr>
      <w:tr w:rsidR="00485ADA" w:rsidRPr="002B6C12" w:rsidTr="00485ADA">
        <w:trPr>
          <w:trHeight w:val="1296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2020-21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 – Ragging Committee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Teja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Sree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Student Chair Person</w:t>
            </w: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</w:tc>
      </w:tr>
      <w:tr w:rsidR="00485ADA" w:rsidRPr="002B6C12" w:rsidTr="00485ADA">
        <w:trPr>
          <w:trHeight w:val="1296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2020-21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 Restructure Fee Committee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B. Sandhya              </w:t>
            </w: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</w:t>
            </w:r>
            <w:proofErr w:type="spellStart"/>
            <w:r>
              <w:rPr>
                <w:sz w:val="24"/>
                <w:szCs w:val="24"/>
              </w:rPr>
              <w:t>BioTech</w:t>
            </w:r>
            <w:proofErr w:type="spellEnd"/>
            <w:r>
              <w:rPr>
                <w:sz w:val="24"/>
                <w:szCs w:val="24"/>
              </w:rPr>
              <w:t xml:space="preserve"> ZC </w:t>
            </w: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M. Rupa                  I BA HEP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Student</w:t>
            </w:r>
            <w:r>
              <w:rPr>
                <w:sz w:val="24"/>
                <w:szCs w:val="24"/>
              </w:rPr>
              <w:t>s secretary/ Members</w:t>
            </w: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</w:tc>
      </w:tr>
      <w:tr w:rsidR="00485ADA" w:rsidRPr="002B6C12" w:rsidTr="00485ADA">
        <w:trPr>
          <w:trHeight w:val="1296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 w:rsidRPr="002B6C12">
              <w:rPr>
                <w:sz w:val="24"/>
                <w:szCs w:val="24"/>
              </w:rPr>
              <w:t>2020-21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Pr="002B6C12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 meetings from all Departments/ Subjects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Alumni Students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Alumni </w:t>
            </w:r>
            <w:r w:rsidRPr="002B6C12">
              <w:rPr>
                <w:sz w:val="24"/>
                <w:szCs w:val="24"/>
              </w:rPr>
              <w:t>Student</w:t>
            </w:r>
            <w:r>
              <w:rPr>
                <w:sz w:val="24"/>
                <w:szCs w:val="24"/>
              </w:rPr>
              <w:t>s Association</w:t>
            </w: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  <w:p w:rsidR="00485ADA" w:rsidRDefault="00485ADA" w:rsidP="00485ADA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11736C" w:rsidRDefault="0011736C" w:rsidP="0011736C">
      <w:pPr>
        <w:pStyle w:val="NoSpacing"/>
        <w:rPr>
          <w:b/>
          <w:bCs/>
          <w:color w:val="ED7D31" w:themeColor="accent2"/>
          <w:w w:val="105"/>
          <w:sz w:val="28"/>
          <w:szCs w:val="28"/>
        </w:rPr>
      </w:pPr>
    </w:p>
    <w:p w:rsidR="0011736C" w:rsidRDefault="0011736C" w:rsidP="0011736C">
      <w:pPr>
        <w:pStyle w:val="NoSpacing"/>
        <w:rPr>
          <w:b/>
          <w:bCs/>
          <w:color w:val="ED7D31" w:themeColor="accent2"/>
          <w:sz w:val="28"/>
          <w:szCs w:val="28"/>
        </w:rPr>
      </w:pPr>
    </w:p>
    <w:p w:rsidR="00944BBE" w:rsidRDefault="00944BBE" w:rsidP="0011736C">
      <w:pPr>
        <w:pStyle w:val="NoSpacing"/>
        <w:rPr>
          <w:b/>
          <w:bCs/>
          <w:color w:val="ED7D31" w:themeColor="accent2"/>
          <w:sz w:val="28"/>
          <w:szCs w:val="28"/>
        </w:rPr>
      </w:pPr>
    </w:p>
    <w:p w:rsidR="00944BBE" w:rsidRPr="006B13F2" w:rsidRDefault="00944BBE" w:rsidP="00944BBE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4D4D4D"/>
          <w:sz w:val="28"/>
          <w:szCs w:val="28"/>
        </w:rPr>
      </w:pPr>
      <w:r w:rsidRPr="006B13F2">
        <w:rPr>
          <w:rFonts w:cs="Arial"/>
          <w:b/>
          <w:bCs/>
          <w:color w:val="4D4D4D"/>
          <w:sz w:val="28"/>
          <w:szCs w:val="28"/>
        </w:rPr>
        <w:t>THE STUDENT COUNCIL</w:t>
      </w:r>
    </w:p>
    <w:p w:rsidR="00944BBE" w:rsidRPr="00944BBE" w:rsidRDefault="00944BBE" w:rsidP="00944BBE">
      <w:pPr>
        <w:shd w:val="clear" w:color="auto" w:fill="FFFFFF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944BBE" w:rsidRPr="00944BBE" w:rsidRDefault="00944BBE" w:rsidP="006B13F2">
      <w:pPr>
        <w:shd w:val="clear" w:color="auto" w:fill="FFFFFF"/>
        <w:spacing w:after="170" w:line="360" w:lineRule="auto"/>
        <w:ind w:firstLine="720"/>
        <w:jc w:val="both"/>
        <w:rPr>
          <w:rFonts w:cs="Arial"/>
          <w:color w:val="000000"/>
          <w:sz w:val="24"/>
          <w:szCs w:val="24"/>
        </w:rPr>
      </w:pPr>
      <w:r w:rsidRPr="00944BBE">
        <w:rPr>
          <w:rFonts w:cs="Arial"/>
          <w:color w:val="000000"/>
          <w:sz w:val="24"/>
          <w:szCs w:val="24"/>
        </w:rPr>
        <w:t>The student council at SKR&amp;SKR Govt. College for Women (A), Kadapa, this team supports various academic tasks and processes that are vital to the institute’s reputation for academic rigor.</w:t>
      </w:r>
    </w:p>
    <w:p w:rsidR="00944BBE" w:rsidRPr="006B13F2" w:rsidRDefault="00944BBE" w:rsidP="006B13F2">
      <w:pPr>
        <w:shd w:val="clear" w:color="auto" w:fill="FFFFFF"/>
        <w:spacing w:after="0" w:line="360" w:lineRule="auto"/>
        <w:jc w:val="both"/>
        <w:rPr>
          <w:rFonts w:cs="Arial"/>
          <w:color w:val="000000"/>
          <w:sz w:val="28"/>
          <w:szCs w:val="28"/>
        </w:rPr>
      </w:pPr>
      <w:r w:rsidRPr="006B13F2">
        <w:rPr>
          <w:rFonts w:cs="Arial"/>
          <w:b/>
          <w:bCs/>
          <w:color w:val="4D4D4D"/>
          <w:sz w:val="28"/>
          <w:szCs w:val="28"/>
        </w:rPr>
        <w:t>Objectives of the committee</w:t>
      </w:r>
      <w:r w:rsidR="006B13F2">
        <w:rPr>
          <w:rFonts w:cs="Arial"/>
          <w:b/>
          <w:bCs/>
          <w:color w:val="4D4D4D"/>
          <w:sz w:val="28"/>
          <w:szCs w:val="28"/>
        </w:rPr>
        <w:t>:</w:t>
      </w:r>
    </w:p>
    <w:p w:rsidR="003E211D" w:rsidRDefault="003E211D" w:rsidP="003E211D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 w:rsidRPr="00944BBE">
        <w:rPr>
          <w:rFonts w:cs="Arial"/>
          <w:color w:val="000000"/>
          <w:sz w:val="24"/>
          <w:szCs w:val="24"/>
        </w:rPr>
        <w:t xml:space="preserve">The committee </w:t>
      </w:r>
      <w:r>
        <w:rPr>
          <w:rFonts w:cs="Arial"/>
          <w:color w:val="000000"/>
          <w:sz w:val="24"/>
          <w:szCs w:val="24"/>
        </w:rPr>
        <w:t xml:space="preserve">involve several </w:t>
      </w:r>
      <w:r w:rsidRPr="00944BBE">
        <w:rPr>
          <w:rFonts w:cs="Arial"/>
          <w:color w:val="000000"/>
          <w:sz w:val="24"/>
          <w:szCs w:val="24"/>
        </w:rPr>
        <w:t>academic </w:t>
      </w:r>
      <w:r>
        <w:rPr>
          <w:rFonts w:cs="Arial"/>
          <w:color w:val="000000"/>
          <w:sz w:val="24"/>
          <w:szCs w:val="24"/>
        </w:rPr>
        <w:t>activities like IQAC and NAAC. Also involve in preparing and submitting data in AISHE and NIRF portals.</w:t>
      </w:r>
    </w:p>
    <w:p w:rsidR="003E211D" w:rsidRPr="006B13F2" w:rsidRDefault="003E211D" w:rsidP="003E211D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The committee also actively engaged in different administrative responsibilities like members in Restructure and Special fee funds, Student welfare funds and Alumni contribution in BOS meetings of all Departments.</w:t>
      </w:r>
    </w:p>
    <w:p w:rsidR="00944BBE" w:rsidRPr="00944BBE" w:rsidRDefault="00944BBE" w:rsidP="006B1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 w:rsidRPr="00944BBE">
        <w:rPr>
          <w:rFonts w:cs="Arial"/>
          <w:color w:val="000000"/>
          <w:sz w:val="24"/>
          <w:szCs w:val="24"/>
        </w:rPr>
        <w:t>Providing academic support in addition to classroom teaching through mentorship program.</w:t>
      </w:r>
    </w:p>
    <w:p w:rsidR="00944BBE" w:rsidRPr="00944BBE" w:rsidRDefault="00944BBE" w:rsidP="006B1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 w:rsidRPr="00944BBE">
        <w:rPr>
          <w:rFonts w:cs="Arial"/>
          <w:color w:val="000000"/>
          <w:sz w:val="24"/>
          <w:szCs w:val="24"/>
        </w:rPr>
        <w:t xml:space="preserve">To meet industrial expectations through specialised training programs. </w:t>
      </w:r>
    </w:p>
    <w:p w:rsidR="00944BBE" w:rsidRPr="00944BBE" w:rsidRDefault="00944BBE" w:rsidP="006B13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 w:rsidRPr="00944BBE">
        <w:rPr>
          <w:rFonts w:cs="Arial"/>
          <w:color w:val="000000"/>
          <w:sz w:val="24"/>
          <w:szCs w:val="24"/>
        </w:rPr>
        <w:t>Ensuring discipline inside classrooms.</w:t>
      </w:r>
    </w:p>
    <w:p w:rsidR="00944BBE" w:rsidRPr="00944BBE" w:rsidRDefault="00944BBE" w:rsidP="006B13F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 w:rsidRPr="00944BBE">
        <w:rPr>
          <w:rFonts w:cs="Arial"/>
          <w:color w:val="000000"/>
          <w:sz w:val="24"/>
          <w:szCs w:val="24"/>
        </w:rPr>
        <w:t>Incorporating students’ inputs and ideas while making key academic decisions.</w:t>
      </w:r>
    </w:p>
    <w:p w:rsidR="00597F5E" w:rsidRDefault="00944BBE" w:rsidP="006B13F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bookmarkStart w:id="1" w:name="_Hlk98013490"/>
      <w:r w:rsidRPr="00944BBE">
        <w:rPr>
          <w:rFonts w:cs="Arial"/>
          <w:color w:val="000000"/>
          <w:sz w:val="24"/>
          <w:szCs w:val="24"/>
        </w:rPr>
        <w:t>The committee strives to create synergy between the academic experience.</w:t>
      </w:r>
    </w:p>
    <w:bookmarkEnd w:id="1"/>
    <w:p w:rsidR="00597F5E" w:rsidRPr="00D83D9D" w:rsidRDefault="00597F5E" w:rsidP="006B13F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 w:rsidRPr="00597F5E">
        <w:rPr>
          <w:rFonts w:cs="Arial"/>
          <w:color w:val="4D4D4D"/>
          <w:sz w:val="24"/>
          <w:szCs w:val="36"/>
        </w:rPr>
        <w:t>Teacher’s Day</w:t>
      </w:r>
      <w:r w:rsidRPr="0023385A">
        <w:rPr>
          <w:rFonts w:cs="Arial"/>
          <w:sz w:val="24"/>
          <w:szCs w:val="24"/>
        </w:rPr>
        <w:t>,</w:t>
      </w:r>
      <w:r w:rsidRPr="00597F5E">
        <w:rPr>
          <w:rFonts w:cs="Arial"/>
          <w:color w:val="222222"/>
          <w:sz w:val="24"/>
          <w:szCs w:val="24"/>
          <w:shd w:val="clear" w:color="auto" w:fill="FFFFFF"/>
        </w:rPr>
        <w:t xml:space="preserve">Independence Day, Republic Day, College Annual Day Celebration etc., Student Council Participated and played very vital role </w:t>
      </w:r>
      <w:r w:rsidR="00360E1B">
        <w:rPr>
          <w:rFonts w:cs="Arial"/>
          <w:color w:val="222222"/>
          <w:sz w:val="24"/>
          <w:szCs w:val="24"/>
          <w:shd w:val="clear" w:color="auto" w:fill="FFFFFF"/>
        </w:rPr>
        <w:t xml:space="preserve">in </w:t>
      </w:r>
      <w:r w:rsidRPr="00597F5E">
        <w:rPr>
          <w:rFonts w:cs="Arial"/>
          <w:color w:val="222222"/>
          <w:sz w:val="24"/>
          <w:szCs w:val="24"/>
          <w:shd w:val="clear" w:color="auto" w:fill="FFFFFF"/>
        </w:rPr>
        <w:t>all activities.</w:t>
      </w:r>
    </w:p>
    <w:p w:rsidR="006B13F2" w:rsidRDefault="00D83D9D" w:rsidP="006B13F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 w:rsidRPr="00D83D9D">
        <w:rPr>
          <w:rFonts w:cs="Arial"/>
          <w:color w:val="000000"/>
          <w:sz w:val="24"/>
          <w:szCs w:val="24"/>
        </w:rPr>
        <w:t>Conducting Mock Group discussion and Personal Interview sessions for the students to prepare for the Placement and internship process</w:t>
      </w:r>
      <w:r>
        <w:rPr>
          <w:rFonts w:cs="Arial"/>
          <w:color w:val="000000"/>
          <w:sz w:val="24"/>
          <w:szCs w:val="24"/>
        </w:rPr>
        <w:t>.</w:t>
      </w:r>
    </w:p>
    <w:p w:rsidR="006B13F2" w:rsidRDefault="006B13F2" w:rsidP="006B13F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 w:rsidRPr="006B13F2">
        <w:rPr>
          <w:rFonts w:cs="Arial"/>
          <w:sz w:val="24"/>
          <w:szCs w:val="24"/>
        </w:rPr>
        <w:t xml:space="preserve">The council actively participated in organizing and conducting programmes College programmes and other collegial programs like tree plantation, cleaning of college premises, </w:t>
      </w:r>
      <w:proofErr w:type="spellStart"/>
      <w:r w:rsidRPr="006B13F2">
        <w:rPr>
          <w:rFonts w:cs="Arial"/>
          <w:sz w:val="24"/>
          <w:szCs w:val="24"/>
        </w:rPr>
        <w:t>swach</w:t>
      </w:r>
      <w:proofErr w:type="spellEnd"/>
      <w:r w:rsidR="007414B7">
        <w:rPr>
          <w:rFonts w:cs="Arial"/>
          <w:sz w:val="24"/>
          <w:szCs w:val="24"/>
        </w:rPr>
        <w:t xml:space="preserve"> </w:t>
      </w:r>
      <w:proofErr w:type="spellStart"/>
      <w:r w:rsidRPr="006B13F2">
        <w:rPr>
          <w:rFonts w:cs="Arial"/>
          <w:sz w:val="24"/>
          <w:szCs w:val="24"/>
        </w:rPr>
        <w:t>bharatabhiyan</w:t>
      </w:r>
      <w:proofErr w:type="spellEnd"/>
      <w:r w:rsidRPr="006B13F2">
        <w:rPr>
          <w:rFonts w:cs="Arial"/>
          <w:sz w:val="24"/>
          <w:szCs w:val="24"/>
        </w:rPr>
        <w:t>, blood donation camp etc.</w:t>
      </w:r>
    </w:p>
    <w:p w:rsidR="006B13F2" w:rsidRPr="006B13F2" w:rsidRDefault="006B13F2" w:rsidP="006B13F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 w:rsidRPr="006B13F2">
        <w:rPr>
          <w:rFonts w:cs="Arial"/>
          <w:sz w:val="24"/>
          <w:szCs w:val="24"/>
        </w:rPr>
        <w:t>The studentcouncil have also successfully conducted seminars and workshops</w:t>
      </w:r>
      <w:r>
        <w:rPr>
          <w:rFonts w:cs="Arial"/>
          <w:sz w:val="24"/>
          <w:szCs w:val="24"/>
        </w:rPr>
        <w:t>on</w:t>
      </w:r>
      <w:r w:rsidR="0023385A">
        <w:rPr>
          <w:rFonts w:cs="Arial"/>
          <w:sz w:val="24"/>
          <w:szCs w:val="24"/>
        </w:rPr>
        <w:t xml:space="preserve"> women helpline and eve </w:t>
      </w:r>
      <w:r w:rsidRPr="006B13F2">
        <w:rPr>
          <w:rFonts w:cs="Arial"/>
          <w:sz w:val="24"/>
          <w:szCs w:val="24"/>
        </w:rPr>
        <w:t>teasing for safety of the college students.</w:t>
      </w:r>
    </w:p>
    <w:p w:rsidR="006B13F2" w:rsidRPr="003E211D" w:rsidRDefault="006B13F2" w:rsidP="006B13F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 w:rsidRPr="006B13F2">
        <w:rPr>
          <w:rFonts w:cs="Arial"/>
          <w:sz w:val="24"/>
          <w:szCs w:val="24"/>
        </w:rPr>
        <w:t>The student council also organize annual sports in which many team and individual events were conducted and the winner were given mementos and trophies</w:t>
      </w:r>
      <w:r>
        <w:rPr>
          <w:rFonts w:cs="Arial"/>
          <w:sz w:val="24"/>
          <w:szCs w:val="24"/>
        </w:rPr>
        <w:t>.</w:t>
      </w:r>
    </w:p>
    <w:p w:rsidR="003E211D" w:rsidRPr="00360E1B" w:rsidRDefault="003E211D" w:rsidP="006B13F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210"/>
        <w:jc w:val="both"/>
        <w:rPr>
          <w:rFonts w:cs="Arial"/>
          <w:color w:val="000000"/>
          <w:sz w:val="24"/>
          <w:szCs w:val="24"/>
        </w:rPr>
      </w:pPr>
      <w:r w:rsidRPr="006B13F2">
        <w:rPr>
          <w:rFonts w:cs="Arial"/>
          <w:sz w:val="24"/>
          <w:szCs w:val="24"/>
        </w:rPr>
        <w:lastRenderedPageBreak/>
        <w:t xml:space="preserve">The student council also organize </w:t>
      </w:r>
      <w:r>
        <w:rPr>
          <w:rFonts w:cs="Arial"/>
          <w:sz w:val="24"/>
          <w:szCs w:val="24"/>
        </w:rPr>
        <w:t xml:space="preserve">many cultural activities </w:t>
      </w:r>
      <w:r w:rsidRPr="006B13F2">
        <w:rPr>
          <w:rFonts w:cs="Arial"/>
          <w:sz w:val="24"/>
          <w:szCs w:val="24"/>
        </w:rPr>
        <w:t xml:space="preserve">in which individual </w:t>
      </w:r>
      <w:r w:rsidR="008A24CA">
        <w:rPr>
          <w:rFonts w:cs="Arial"/>
          <w:sz w:val="24"/>
          <w:szCs w:val="24"/>
        </w:rPr>
        <w:t xml:space="preserve">and team </w:t>
      </w:r>
      <w:r w:rsidRPr="006B13F2">
        <w:rPr>
          <w:rFonts w:cs="Arial"/>
          <w:sz w:val="24"/>
          <w:szCs w:val="24"/>
        </w:rPr>
        <w:t xml:space="preserve">events </w:t>
      </w:r>
      <w:r w:rsidR="008A24CA">
        <w:rPr>
          <w:rFonts w:cs="Arial"/>
          <w:sz w:val="24"/>
          <w:szCs w:val="24"/>
        </w:rPr>
        <w:t xml:space="preserve">like classical and folk dances </w:t>
      </w:r>
      <w:r w:rsidRPr="006B13F2">
        <w:rPr>
          <w:rFonts w:cs="Arial"/>
          <w:sz w:val="24"/>
          <w:szCs w:val="24"/>
        </w:rPr>
        <w:t>were conducted and the winner were given mementos and trophies</w:t>
      </w:r>
      <w:r w:rsidR="008A24CA">
        <w:rPr>
          <w:rFonts w:cs="Arial"/>
          <w:sz w:val="24"/>
          <w:szCs w:val="24"/>
        </w:rPr>
        <w:t>.</w:t>
      </w:r>
    </w:p>
    <w:sectPr w:rsidR="003E211D" w:rsidRPr="00360E1B" w:rsidSect="00A42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D760C"/>
    <w:multiLevelType w:val="multilevel"/>
    <w:tmpl w:val="094A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519"/>
    <w:rsid w:val="00005BC2"/>
    <w:rsid w:val="000B50CA"/>
    <w:rsid w:val="000C3EF4"/>
    <w:rsid w:val="000E665E"/>
    <w:rsid w:val="0011736C"/>
    <w:rsid w:val="00214706"/>
    <w:rsid w:val="0023385A"/>
    <w:rsid w:val="002B6C12"/>
    <w:rsid w:val="002F7CEC"/>
    <w:rsid w:val="00322E30"/>
    <w:rsid w:val="00340519"/>
    <w:rsid w:val="00360E1B"/>
    <w:rsid w:val="003E211D"/>
    <w:rsid w:val="00405A29"/>
    <w:rsid w:val="00443D50"/>
    <w:rsid w:val="00450E44"/>
    <w:rsid w:val="00482CE9"/>
    <w:rsid w:val="00485ADA"/>
    <w:rsid w:val="004B2733"/>
    <w:rsid w:val="00597F5E"/>
    <w:rsid w:val="005A1135"/>
    <w:rsid w:val="006B13F2"/>
    <w:rsid w:val="007414B7"/>
    <w:rsid w:val="007A05FF"/>
    <w:rsid w:val="00806CA4"/>
    <w:rsid w:val="00835735"/>
    <w:rsid w:val="008A24CA"/>
    <w:rsid w:val="00944BBE"/>
    <w:rsid w:val="00971252"/>
    <w:rsid w:val="009C76DB"/>
    <w:rsid w:val="009F03C6"/>
    <w:rsid w:val="00A429B9"/>
    <w:rsid w:val="00A76D54"/>
    <w:rsid w:val="00B451E8"/>
    <w:rsid w:val="00BA6803"/>
    <w:rsid w:val="00D6315C"/>
    <w:rsid w:val="00D83D9D"/>
    <w:rsid w:val="00DD6FC7"/>
    <w:rsid w:val="00F51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73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7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sushmitha koneru</dc:creator>
  <cp:keywords/>
  <dc:description/>
  <cp:lastModifiedBy>IQAC</cp:lastModifiedBy>
  <cp:revision>29</cp:revision>
  <dcterms:created xsi:type="dcterms:W3CDTF">2022-01-23T06:32:00Z</dcterms:created>
  <dcterms:modified xsi:type="dcterms:W3CDTF">2022-03-23T06:50:00Z</dcterms:modified>
</cp:coreProperties>
</file>